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Мордовия в </w:t>
      </w:r>
      <w:r w:rsidR="003D2379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2D34B6">
        <w:rPr>
          <w:rFonts w:ascii="Times New Roman" w:hAnsi="Times New Roman"/>
          <w:sz w:val="26"/>
          <w:szCs w:val="26"/>
        </w:rPr>
        <w:t>октябре</w:t>
      </w:r>
      <w:r>
        <w:rPr>
          <w:rFonts w:ascii="Times New Roman" w:hAnsi="Times New Roman"/>
          <w:sz w:val="26"/>
          <w:szCs w:val="26"/>
        </w:rPr>
        <w:t xml:space="preserve">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</w:t>
      </w:r>
      <w:r w:rsidR="002D34B6">
        <w:rPr>
          <w:rFonts w:ascii="Times New Roman" w:hAnsi="Times New Roman"/>
          <w:sz w:val="26"/>
          <w:szCs w:val="26"/>
        </w:rPr>
        <w:t>редыдущему месяцу составил  101,0</w:t>
      </w:r>
      <w:r>
        <w:rPr>
          <w:rFonts w:ascii="Times New Roman" w:hAnsi="Times New Roman"/>
          <w:sz w:val="26"/>
          <w:szCs w:val="26"/>
        </w:rPr>
        <w:t xml:space="preserve"> % (справочно: в</w:t>
      </w:r>
      <w:r w:rsidR="002D34B6">
        <w:rPr>
          <w:rFonts w:ascii="Times New Roman" w:hAnsi="Times New Roman"/>
          <w:sz w:val="26"/>
          <w:szCs w:val="26"/>
        </w:rPr>
        <w:t xml:space="preserve"> октябре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2D34B6">
        <w:rPr>
          <w:rFonts w:ascii="Times New Roman" w:hAnsi="Times New Roman"/>
          <w:sz w:val="26"/>
          <w:szCs w:val="26"/>
        </w:rPr>
        <w:t>ода  к предыдущему месяцу – 100,8</w:t>
      </w:r>
      <w:r>
        <w:rPr>
          <w:rFonts w:ascii="Times New Roman" w:hAnsi="Times New Roman"/>
          <w:sz w:val="26"/>
          <w:szCs w:val="26"/>
        </w:rPr>
        <w:t>%).</w:t>
      </w: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2D34B6">
        <w:rPr>
          <w:rFonts w:ascii="Times New Roman" w:hAnsi="Times New Roman"/>
          <w:sz w:val="26"/>
          <w:szCs w:val="26"/>
        </w:rPr>
        <w:t>октябре</w:t>
      </w:r>
      <w:r>
        <w:rPr>
          <w:rFonts w:ascii="Times New Roman" w:hAnsi="Times New Roman"/>
          <w:sz w:val="26"/>
          <w:szCs w:val="26"/>
        </w:rPr>
        <w:t xml:space="preserve"> 2021 года цены на продовольственные товары относительно предыдущего месяца повысились на </w:t>
      </w:r>
      <w:r w:rsidR="002D34B6">
        <w:rPr>
          <w:rFonts w:ascii="Times New Roman" w:hAnsi="Times New Roman"/>
          <w:sz w:val="26"/>
          <w:szCs w:val="26"/>
        </w:rPr>
        <w:t>2</w:t>
      </w:r>
      <w:r w:rsidR="0050261B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2D34B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%, на непродовольственные товары – на 0,</w:t>
      </w:r>
      <w:r w:rsidR="002D34B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%, на услуги снизились 0,</w:t>
      </w:r>
      <w:r w:rsidR="002D34B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%.</w:t>
      </w:r>
    </w:p>
    <w:p w:rsidR="00B163EE" w:rsidRDefault="00B163EE" w:rsidP="00B163EE">
      <w:pPr>
        <w:rPr>
          <w:sz w:val="16"/>
          <w:szCs w:val="16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B163EE" w:rsidRDefault="00B163EE" w:rsidP="00B163EE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B163EE" w:rsidRPr="00A1280C" w:rsidTr="00BE0468">
        <w:tc>
          <w:tcPr>
            <w:tcW w:w="4077" w:type="dxa"/>
            <w:vMerge w:val="restart"/>
            <w:tcBorders>
              <w:left w:val="nil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3EE" w:rsidRPr="009B1334" w:rsidRDefault="002D34B6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</w:t>
            </w:r>
            <w:r w:rsidR="00B163EE">
              <w:rPr>
                <w:bCs/>
                <w:i/>
                <w:iCs/>
              </w:rPr>
              <w:t>тябрь 2021</w:t>
            </w:r>
            <w:r w:rsidR="00B163EE"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061DC7">
              <w:rPr>
                <w:bCs/>
                <w:i/>
                <w:iCs/>
              </w:rPr>
              <w:t>октябрь</w:t>
            </w:r>
          </w:p>
          <w:p w:rsidR="00B163EE" w:rsidRPr="009B1334" w:rsidRDefault="00B163EE" w:rsidP="00061DC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061DC7">
              <w:rPr>
                <w:bCs/>
                <w:i/>
                <w:iCs/>
              </w:rPr>
              <w:t>ок</w:t>
            </w:r>
            <w:r>
              <w:rPr>
                <w:bCs/>
                <w:i/>
                <w:iCs/>
              </w:rPr>
              <w:t>тябрю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B163EE" w:rsidRPr="00A1280C" w:rsidTr="00BE0468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3EE" w:rsidRPr="009B1334" w:rsidRDefault="002D34B6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163EE" w:rsidRDefault="002D34B6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октябрю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C175D0" w:rsidRDefault="00B163EE" w:rsidP="00BE046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63EE" w:rsidRPr="00A1280C" w:rsidTr="00B163EE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E21E97" w:rsidRDefault="00061DC7" w:rsidP="00B163EE">
            <w:pPr>
              <w:jc w:val="center"/>
            </w:pPr>
            <w:r>
              <w:t>101.02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t>105.36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B163EE" w:rsidP="00061DC7">
            <w:pPr>
              <w:jc w:val="center"/>
              <w:rPr>
                <w:lang w:val="en-US"/>
              </w:rPr>
            </w:pPr>
            <w:r w:rsidRPr="00E21E97">
              <w:t>105.</w:t>
            </w:r>
            <w:r w:rsidR="00061DC7">
              <w:rPr>
                <w:lang w:val="en-US"/>
              </w:rPr>
              <w:t>79</w:t>
            </w:r>
          </w:p>
        </w:tc>
      </w:tr>
      <w:tr w:rsidR="00B163EE" w:rsidRPr="00A1280C" w:rsidTr="00BE0468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061DC7" w:rsidP="00BE0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102.08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109.25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3EE" w:rsidRPr="00061DC7" w:rsidRDefault="00B163EE" w:rsidP="00061DC7">
            <w:pPr>
              <w:jc w:val="center"/>
              <w:rPr>
                <w:lang w:val="en-US"/>
              </w:rPr>
            </w:pPr>
            <w:r w:rsidRPr="007F3ADF">
              <w:t>107.</w:t>
            </w:r>
            <w:r w:rsidR="00061DC7">
              <w:rPr>
                <w:lang w:val="en-US"/>
              </w:rPr>
              <w:t>74</w:t>
            </w:r>
          </w:p>
        </w:tc>
      </w:tr>
      <w:tr w:rsidR="00B163EE" w:rsidRPr="00A1280C" w:rsidTr="00BE0468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163EE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Pr="00C175D0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061DC7">
            <w:pPr>
              <w:jc w:val="center"/>
            </w:pPr>
            <w:r w:rsidRPr="000619CE">
              <w:t>108.</w:t>
            </w:r>
            <w:r w:rsidR="00061DC7">
              <w:rPr>
                <w:lang w:val="en-US"/>
              </w:rPr>
              <w:t>7</w:t>
            </w:r>
            <w:r w:rsidRPr="000619CE">
              <w:t>1</w:t>
            </w:r>
          </w:p>
        </w:tc>
      </w:tr>
      <w:tr w:rsidR="00B163EE" w:rsidRPr="00A1280C" w:rsidTr="00B163EE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B163EE" w:rsidP="00061DC7">
            <w:pPr>
              <w:jc w:val="center"/>
              <w:rPr>
                <w:lang w:val="en-US"/>
              </w:rPr>
            </w:pPr>
            <w:r w:rsidRPr="0019410D">
              <w:t>108.</w:t>
            </w:r>
            <w:r w:rsidR="00061DC7">
              <w:rPr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B163EE" w:rsidP="00061DC7">
            <w:pPr>
              <w:jc w:val="center"/>
              <w:rPr>
                <w:lang w:val="en-US"/>
              </w:rPr>
            </w:pPr>
            <w:r w:rsidRPr="0019410D">
              <w:t>107.</w:t>
            </w:r>
            <w:r w:rsidR="00061DC7">
              <w:rPr>
                <w:lang w:val="en-US"/>
              </w:rPr>
              <w:t>72</w:t>
            </w:r>
          </w:p>
        </w:tc>
      </w:tr>
      <w:tr w:rsidR="00B163EE" w:rsidRPr="00A1280C" w:rsidTr="00B163EE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B163EE" w:rsidRPr="00C175D0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107.83</w:t>
            </w:r>
          </w:p>
        </w:tc>
      </w:tr>
      <w:tr w:rsidR="00B163EE" w:rsidRPr="00A1280C" w:rsidTr="00B163E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C175D0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061DC7" w:rsidRDefault="00061DC7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E833B2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152A73">
              <w:t>100.7</w:t>
            </w:r>
            <w:r w:rsidR="00E833B2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152A73">
              <w:t>101.0</w:t>
            </w:r>
            <w:r w:rsidR="00E833B2">
              <w:rPr>
                <w:lang w:val="en-US"/>
              </w:rPr>
              <w:t>1</w:t>
            </w:r>
          </w:p>
        </w:tc>
      </w:tr>
      <w:tr w:rsidR="00B163EE" w:rsidRPr="00A1280C" w:rsidTr="00BE0468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B163EE">
            <w:pPr>
              <w:jc w:val="center"/>
              <w:rPr>
                <w:lang w:val="en-US"/>
              </w:rPr>
            </w:pPr>
            <w:r w:rsidRPr="00500D3F">
              <w:t>100.</w:t>
            </w:r>
            <w:r w:rsidR="00E833B2">
              <w:rPr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500D3F">
              <w:t>106.</w:t>
            </w:r>
            <w:r w:rsidR="00E833B2">
              <w:rPr>
                <w:lang w:val="en-US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500D3F">
              <w:t>107.</w:t>
            </w:r>
            <w:r w:rsidR="00E833B2">
              <w:rPr>
                <w:lang w:val="en-US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500D3F">
              <w:t>105.</w:t>
            </w:r>
            <w:r w:rsidR="00E833B2">
              <w:rPr>
                <w:lang w:val="en-US"/>
              </w:rPr>
              <w:t>94</w:t>
            </w:r>
          </w:p>
        </w:tc>
      </w:tr>
      <w:tr w:rsidR="00B163EE" w:rsidRPr="00A1280C" w:rsidTr="00BE0468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E833B2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A56EE">
              <w:t>105.</w:t>
            </w:r>
            <w:r w:rsidR="00E833B2">
              <w:rPr>
                <w:lang w:val="en-US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A56EE">
              <w:t>105.</w:t>
            </w:r>
            <w:r w:rsidR="00E833B2">
              <w:rPr>
                <w:lang w:val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A56EE">
              <w:t>105.0</w:t>
            </w:r>
            <w:r w:rsidR="00E833B2">
              <w:rPr>
                <w:lang w:val="en-US"/>
              </w:rPr>
              <w:t>6</w:t>
            </w:r>
          </w:p>
        </w:tc>
      </w:tr>
      <w:tr w:rsidR="00B163EE" w:rsidRPr="00A1280C" w:rsidTr="00BE0468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E833B2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648D4">
              <w:t>102.</w:t>
            </w:r>
            <w:r w:rsidR="00E833B2">
              <w:rPr>
                <w:lang w:val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648D4">
              <w:t>103.</w:t>
            </w:r>
            <w:r w:rsidR="00E833B2"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6648D4">
              <w:t>104.</w:t>
            </w:r>
            <w:r w:rsidR="00E833B2">
              <w:rPr>
                <w:lang w:val="en-US"/>
              </w:rPr>
              <w:t>57</w:t>
            </w:r>
          </w:p>
        </w:tc>
      </w:tr>
      <w:tr w:rsidR="00B163EE" w:rsidRPr="00A1280C" w:rsidTr="00BE046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3EE" w:rsidRPr="00A1280C" w:rsidRDefault="00B163EE" w:rsidP="00BE0468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E833B2" w:rsidRDefault="00E833B2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797F51">
              <w:t>101.</w:t>
            </w:r>
            <w:r w:rsidR="00E833B2"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797F51">
              <w:t>101.3</w:t>
            </w:r>
            <w:r w:rsidR="00E833B2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797F51">
              <w:t>101.6</w:t>
            </w:r>
            <w:r w:rsidR="00E833B2">
              <w:rPr>
                <w:lang w:val="en-US"/>
              </w:rPr>
              <w:t>6</w:t>
            </w:r>
          </w:p>
        </w:tc>
      </w:tr>
    </w:tbl>
    <w:p w:rsidR="00D20577" w:rsidRDefault="00D20577" w:rsidP="00D20577">
      <w:pPr>
        <w:jc w:val="center"/>
        <w:rPr>
          <w:b/>
          <w:sz w:val="28"/>
          <w:szCs w:val="28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50261B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50261B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50261B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5E8C8-F73E-41E4-B9C3-01E12FBA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Карасева Юлия Александровна</cp:lastModifiedBy>
  <cp:revision>68</cp:revision>
  <cp:lastPrinted>2021-08-06T11:01:00Z</cp:lastPrinted>
  <dcterms:created xsi:type="dcterms:W3CDTF">2019-01-31T10:05:00Z</dcterms:created>
  <dcterms:modified xsi:type="dcterms:W3CDTF">2021-11-10T06:05:00Z</dcterms:modified>
</cp:coreProperties>
</file>